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cs="" w:ascii="Times New Roman" w:hAnsi="Times New Roman"/>
          <w:b/>
          <w:bCs/>
          <w:sz w:val="40"/>
          <w:szCs w:val="40"/>
        </w:rPr>
        <w:t>P R O G R A M</w:t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cs="" w:ascii="Times New Roman" w:hAnsi="Times New Roman"/>
          <w:b/>
          <w:bCs/>
          <w:sz w:val="28"/>
          <w:szCs w:val="28"/>
        </w:rPr>
        <w:t xml:space="preserve">II Ogólnopolski Integracyjny Bieg Uliczny </w:t>
      </w:r>
    </w:p>
    <w:p>
      <w:pPr>
        <w:pStyle w:val="Normal"/>
        <w:spacing w:lineRule="auto" w:line="360" w:before="0" w:after="0"/>
        <w:ind w:left="0" w:right="0" w:hanging="0"/>
        <w:jc w:val="center"/>
        <w:rPr/>
      </w:pPr>
      <w:r>
        <w:rPr>
          <w:rFonts w:cs="" w:ascii="Times New Roman" w:hAnsi="Times New Roman"/>
          <w:b/>
          <w:bCs/>
          <w:sz w:val="28"/>
          <w:szCs w:val="28"/>
        </w:rPr>
        <w:t>WIERUSZÓW 02.09.2017r.</w:t>
      </w:r>
    </w:p>
    <w:p>
      <w:pPr>
        <w:pStyle w:val="ListParagraph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b/>
          <w:bCs/>
          <w:sz w:val="24"/>
          <w:szCs w:val="24"/>
        </w:rPr>
        <w:t>11.00. -</w:t>
      </w:r>
      <w:r>
        <w:rPr>
          <w:rFonts w:cs="" w:ascii="Times New Roman" w:hAnsi="Times New Roman"/>
          <w:sz w:val="24"/>
          <w:szCs w:val="24"/>
        </w:rPr>
        <w:t xml:space="preserve"> Zbiórka uczestników / osób z niepełnosprawnością z terenu pow. wieruszowskiego w </w:t>
        <w:tab/>
        <w:t>parku przy stadionie w Wieruszowie; odprawa drużyn</w:t>
      </w:r>
    </w:p>
    <w:p>
      <w:pPr>
        <w:pStyle w:val="ListParagraph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sz w:val="24"/>
          <w:szCs w:val="24"/>
        </w:rPr>
        <w:tab/>
        <w:t>- wspólne przejście wszystkich drużyn na płytę stadionu, gdzie odbędzie się impreza;</w:t>
      </w:r>
    </w:p>
    <w:p>
      <w:pPr>
        <w:pStyle w:val="ListParagraph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b/>
          <w:bCs/>
          <w:sz w:val="24"/>
          <w:szCs w:val="24"/>
        </w:rPr>
        <w:t>11.30. -</w:t>
      </w:r>
      <w:r>
        <w:rPr>
          <w:rFonts w:cs="" w:ascii="Times New Roman" w:hAnsi="Times New Roman"/>
          <w:sz w:val="24"/>
          <w:szCs w:val="24"/>
        </w:rPr>
        <w:t xml:space="preserve"> Powitanie uczestników, opiekunów, gości oraz rozpoczęcie konkurencji zgodnie z opracowanym regulaminem;</w:t>
      </w:r>
    </w:p>
    <w:p>
      <w:pPr>
        <w:pStyle w:val="ListParagraph"/>
        <w:spacing w:lineRule="auto" w:line="360" w:before="0" w:after="0"/>
        <w:ind w:left="0" w:right="0" w:hanging="0"/>
        <w:jc w:val="both"/>
        <w:rPr/>
      </w:pPr>
      <w:bookmarkStart w:id="0" w:name="_GoBack"/>
      <w:bookmarkEnd w:id="0"/>
      <w:r>
        <w:rPr>
          <w:rFonts w:cs="" w:ascii="Times New Roman" w:hAnsi="Times New Roman"/>
          <w:b/>
          <w:bCs/>
          <w:sz w:val="24"/>
          <w:szCs w:val="24"/>
        </w:rPr>
        <w:t>11.45.-13.30. –KONKURENCJE SPORTOWE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sz w:val="24"/>
          <w:szCs w:val="24"/>
          <w:lang w:eastAsia="pl-PL"/>
        </w:rPr>
        <w:t xml:space="preserve">Bieg na 100m kobiet; bieg na 100m mężczyzn; wyścig na 100m na wózkach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sz w:val="24"/>
          <w:szCs w:val="24"/>
          <w:lang w:eastAsia="pl-PL"/>
        </w:rPr>
        <w:t xml:space="preserve">Bieg sztafeta z balonikiem wypełnionym wodą ( drużyny czteroosobowe ) - 4x100m. 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sz w:val="24"/>
          <w:szCs w:val="24"/>
          <w:lang w:eastAsia="pl-PL"/>
        </w:rPr>
        <w:t>Tor przeszkód ( slalom wokół pachołków, przekładanie szarfy, skok przez ławeczkę i bieg do mety). Wygrywa osoba z najlepszym czasem.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sz w:val="24"/>
          <w:szCs w:val="24"/>
          <w:lang w:eastAsia="pl-PL"/>
        </w:rPr>
        <w:t>Tor przeszkód na wózkach ( slalom wokół pachołków na czas i dojazd do mety).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sz w:val="24"/>
          <w:szCs w:val="24"/>
          <w:lang w:eastAsia="pl-PL"/>
        </w:rPr>
        <w:t>Przeciąganie liny ( drużyny sześcioosobowe ).</w:t>
      </w:r>
    </w:p>
    <w:p>
      <w:pPr>
        <w:pStyle w:val="ListParagraph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b/>
          <w:bCs/>
          <w:sz w:val="24"/>
          <w:szCs w:val="24"/>
        </w:rPr>
        <w:t>13.30. -</w:t>
      </w:r>
      <w:r>
        <w:rPr>
          <w:rFonts w:cs="" w:ascii="Times New Roman" w:hAnsi="Times New Roman"/>
          <w:sz w:val="24"/>
          <w:szCs w:val="24"/>
        </w:rPr>
        <w:t xml:space="preserve"> Wręczenie pucharów, dyplomów i nagród grupowych.</w:t>
      </w:r>
    </w:p>
    <w:p>
      <w:pPr>
        <w:pStyle w:val="ListParagraph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b/>
          <w:bCs/>
          <w:sz w:val="24"/>
          <w:szCs w:val="24"/>
        </w:rPr>
        <w:t>14.00. -</w:t>
      </w:r>
      <w:r>
        <w:rPr>
          <w:rFonts w:cs="" w:ascii="Times New Roman" w:hAnsi="Times New Roman"/>
          <w:sz w:val="24"/>
          <w:szCs w:val="24"/>
        </w:rPr>
        <w:t xml:space="preserve"> Posiłek dla wszystkich biorących udział w imprezie</w:t>
      </w:r>
    </w:p>
    <w:p>
      <w:pPr>
        <w:pStyle w:val="ListParagraph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b/>
          <w:bCs/>
          <w:sz w:val="24"/>
          <w:szCs w:val="24"/>
        </w:rPr>
        <w:t>14.30. -</w:t>
      </w:r>
      <w:r>
        <w:rPr>
          <w:rFonts w:cs="" w:ascii="Times New Roman" w:hAnsi="Times New Roman"/>
          <w:sz w:val="24"/>
          <w:szCs w:val="24"/>
        </w:rPr>
        <w:t xml:space="preserve"> Przejście drużyn i pozostałych uczestników imprezy do rynku w Wieruszowie, gdzie odbędzie się wmurowanie pamiątkowych tablic olimpijczyka i paraolimpijczyka.</w:t>
      </w:r>
    </w:p>
    <w:p>
      <w:pPr>
        <w:pStyle w:val="ListParagraph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b/>
          <w:bCs/>
          <w:sz w:val="24"/>
          <w:szCs w:val="24"/>
        </w:rPr>
        <w:t>15.30.-</w:t>
      </w:r>
      <w:r>
        <w:rPr>
          <w:rFonts w:cs="" w:ascii="Times New Roman" w:hAnsi="Times New Roman"/>
          <w:sz w:val="24"/>
          <w:szCs w:val="24"/>
        </w:rPr>
        <w:t xml:space="preserve"> Wspólnie z orkiestrą ponowne przyjście na płytę stadionu.</w:t>
      </w:r>
    </w:p>
    <w:p>
      <w:pPr>
        <w:pStyle w:val="ListParagraph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b/>
          <w:bCs/>
          <w:sz w:val="24"/>
          <w:szCs w:val="24"/>
        </w:rPr>
        <w:t>16.00.-</w:t>
      </w:r>
      <w:r>
        <w:rPr>
          <w:rFonts w:cs="" w:ascii="Times New Roman" w:hAnsi="Times New Roman"/>
          <w:sz w:val="24"/>
          <w:szCs w:val="24"/>
        </w:rPr>
        <w:t xml:space="preserve"> Uroczyste otwarcie i start II Ogólnopolskiego Integracyjnego Biegu Ulicznego w Wieruszowie.</w:t>
      </w:r>
    </w:p>
    <w:p>
      <w:pPr>
        <w:pStyle w:val="ListParagraph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b/>
          <w:bCs/>
          <w:sz w:val="24"/>
          <w:szCs w:val="24"/>
        </w:rPr>
        <w:t>16.30.-17.30. PROGRAM ARTYSTYCZNY</w:t>
      </w:r>
    </w:p>
    <w:p>
      <w:pPr>
        <w:pStyle w:val="ListParagraph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sz w:val="24"/>
          <w:szCs w:val="24"/>
        </w:rPr>
        <w:t>- Koncert Orkiestry Dętej OSP Wieruszów</w:t>
      </w:r>
    </w:p>
    <w:p>
      <w:pPr>
        <w:pStyle w:val="ListParagraph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sz w:val="24"/>
          <w:szCs w:val="24"/>
        </w:rPr>
        <w:t>- Program wokalno-muzyczny w wykonaniu</w:t>
      </w:r>
      <w:r>
        <w:rPr>
          <w:rFonts w:cs="" w:ascii="Times New Roman" w:hAnsi="Times New Roman"/>
          <w:b/>
          <w:bCs/>
          <w:sz w:val="24"/>
          <w:szCs w:val="24"/>
        </w:rPr>
        <w:t xml:space="preserve"> </w:t>
      </w:r>
      <w:r>
        <w:rPr>
          <w:rFonts w:cs="" w:ascii="Times New Roman" w:hAnsi="Times New Roman"/>
          <w:color w:val="000000"/>
          <w:sz w:val="24"/>
          <w:szCs w:val="24"/>
        </w:rPr>
        <w:t>Martyny Wierzby i Przemysława Rogalskiego w recitalu pt. ,,Serce za Uśmiech’’.</w:t>
      </w:r>
    </w:p>
    <w:p>
      <w:pPr>
        <w:pStyle w:val="ListParagraph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color w:val="000000"/>
          <w:sz w:val="24"/>
          <w:szCs w:val="24"/>
        </w:rPr>
        <w:t>- Program wokalno-taneczny ,,Baw się razem z nami’’ w wykonaniu osób z niepełnosprawnością z WTZ Wieruszów i ZAZ Wieruszów.</w:t>
      </w:r>
    </w:p>
    <w:p>
      <w:pPr>
        <w:pStyle w:val="ListParagraph"/>
        <w:spacing w:lineRule="auto" w:line="360" w:before="0" w:after="0"/>
        <w:ind w:left="0" w:right="0" w:hanging="0"/>
        <w:jc w:val="both"/>
        <w:rPr/>
      </w:pPr>
      <w:r>
        <w:rPr>
          <w:rFonts w:cs="" w:ascii="Times New Roman" w:hAnsi="Times New Roman"/>
          <w:b/>
          <w:bCs/>
          <w:sz w:val="24"/>
          <w:szCs w:val="24"/>
        </w:rPr>
        <w:t>18.00.-</w:t>
      </w:r>
      <w:r>
        <w:rPr>
          <w:rFonts w:cs="" w:ascii="Times New Roman" w:hAnsi="Times New Roman"/>
          <w:sz w:val="24"/>
          <w:szCs w:val="24"/>
        </w:rPr>
        <w:t xml:space="preserve"> Podsumowanie biegu, wręczenie nagród i wyróżnień.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rFonts w:ascii="Times New Roman" w:hAnsi="Times New Roman" w:cs=""/>
          <w:sz w:val="24"/>
          <w:szCs w:val="24"/>
        </w:rPr>
      </w:pPr>
      <w:r>
        <w:rPr/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i w:val="false"/>
          <w:i w:val="false"/>
          <w:iCs w:val="false"/>
          <w:u w:val="single"/>
        </w:rPr>
      </w:pPr>
      <w:r>
        <w:rPr>
          <w:rFonts w:cs="" w:ascii="Times New Roman" w:hAnsi="Times New Roman"/>
          <w:i w:val="false"/>
          <w:iCs w:val="false"/>
          <w:sz w:val="24"/>
          <w:szCs w:val="24"/>
          <w:u w:val="single"/>
        </w:rPr>
        <w:t>W w/w imprezie towarzyszyć będą dodatkowe atrakcje: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cs="" w:ascii="Times New Roman" w:hAnsi="Times New Roman"/>
          <w:i w:val="false"/>
          <w:iCs w:val="false"/>
          <w:sz w:val="24"/>
          <w:szCs w:val="24"/>
        </w:rPr>
        <w:t>- stoiska wystawiennicze promujące działalność osób z niepełnosprawnością oraz projekty realizowane na ich rzecz;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cs="" w:ascii="Times New Roman" w:hAnsi="Times New Roman"/>
          <w:i w:val="false"/>
          <w:iCs w:val="false"/>
          <w:sz w:val="24"/>
          <w:szCs w:val="24"/>
        </w:rPr>
        <w:t>- integracyjny plac zabaw: gry, zabawy, konkursy z upominkami;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cs="" w:ascii="Times New Roman" w:hAnsi="Times New Roman"/>
          <w:i w:val="false"/>
          <w:iCs w:val="false"/>
          <w:sz w:val="24"/>
          <w:szCs w:val="24"/>
        </w:rPr>
        <w:t>- malowanie twarzy, balony, bańki mydlane;</w:t>
      </w:r>
    </w:p>
    <w:p>
      <w:pPr>
        <w:pStyle w:val="ListParagraph"/>
        <w:spacing w:lineRule="auto" w:line="360" w:before="0" w:after="0"/>
        <w:ind w:left="0" w:right="0" w:hanging="0"/>
        <w:jc w:val="both"/>
        <w:rPr>
          <w:i w:val="false"/>
          <w:i w:val="false"/>
          <w:iCs w:val="false"/>
        </w:rPr>
      </w:pPr>
      <w:r>
        <w:rPr>
          <w:rFonts w:cs="" w:ascii="Times New Roman" w:hAnsi="Times New Roman"/>
          <w:i w:val="false"/>
          <w:iCs w:val="false"/>
          <w:sz w:val="24"/>
          <w:szCs w:val="24"/>
        </w:rPr>
        <w:t>- mini plac zabaw: zamki dmuchane,</w:t>
      </w:r>
      <w:r>
        <w:rPr>
          <w:rFonts w:cs="" w:ascii="Times New Roman" w:hAnsi="Times New Roman"/>
          <w:i w:val="false"/>
          <w:iCs w:val="false"/>
          <w:color w:val="FF0000"/>
          <w:sz w:val="24"/>
          <w:szCs w:val="24"/>
        </w:rPr>
        <w:t xml:space="preserve"> </w:t>
      </w:r>
      <w:r>
        <w:rPr>
          <w:rFonts w:cs="" w:ascii="Times New Roman" w:hAnsi="Times New Roman"/>
          <w:i w:val="false"/>
          <w:iCs w:val="false"/>
          <w:color w:val="00000A"/>
          <w:sz w:val="24"/>
          <w:szCs w:val="24"/>
        </w:rPr>
        <w:t xml:space="preserve">buble football, </w:t>
      </w:r>
      <w:r>
        <w:rPr>
          <w:rFonts w:cs="" w:ascii="Times New Roman" w:hAnsi="Times New Roman"/>
          <w:i w:val="false"/>
          <w:iCs w:val="false"/>
          <w:sz w:val="24"/>
          <w:szCs w:val="24"/>
        </w:rPr>
        <w:t>chodzenie na szczudłach, loteria, itp..</w:t>
      </w:r>
    </w:p>
    <w:sectPr>
      <w:type w:val="nextPage"/>
      <w:pgSz w:w="11906" w:h="16838"/>
      <w:pgMar w:left="1134" w:right="1134" w:header="0" w:top="737" w:footer="0" w:bottom="73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Arial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color w:val="00000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ygnatur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LibreOffice/5.1.0.3$Windows_X86_64 LibreOffice_project/5e3e00a007d9b3b6efb6797a8b8e57b51ab1f737</Application>
  <Pages>1</Pages>
  <Words>286</Words>
  <Characters>1762</Characters>
  <CharactersWithSpaces>2026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2017-07-03T10:23:00Z</dcterms:created>
  <dc:creator>Sikos</dc:creator>
  <dc:description/>
  <dc:language>pl</dc:language>
  <cp:lastModifiedBy/>
  <cp:lastPrinted>2017-08-10T11:04:07Z</cp:lastPrinted>
  <dcterms:modified xsi:type="dcterms:W3CDTF">2017-08-10T11:32:43Z</dcterms:modified>
  <cp:revision>12</cp:revision>
  <dc:subject/>
  <dc:title/>
</cp:coreProperties>
</file>