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F2" w:rsidRDefault="00B679E7" w:rsidP="00B67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41FF2">
        <w:rPr>
          <w:rFonts w:ascii="Arial" w:hAnsi="Arial" w:cs="Arial"/>
          <w:b/>
          <w:bCs/>
          <w:sz w:val="24"/>
          <w:szCs w:val="24"/>
        </w:rPr>
        <w:t xml:space="preserve">Zakład Aktywności Zawodowej w Wieruszowie </w:t>
      </w:r>
    </w:p>
    <w:p w:rsidR="00B679E7" w:rsidRPr="00841FF2" w:rsidRDefault="00B679E7" w:rsidP="00B67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41FF2">
        <w:rPr>
          <w:rFonts w:ascii="Arial" w:hAnsi="Arial" w:cs="Arial"/>
          <w:b/>
          <w:bCs/>
          <w:sz w:val="24"/>
          <w:szCs w:val="24"/>
        </w:rPr>
        <w:t>Stowarzyszenie Integracyjne "Klub Otwartych Serc"</w:t>
      </w:r>
    </w:p>
    <w:p w:rsidR="00B679E7" w:rsidRPr="00F359D8" w:rsidRDefault="00B679E7" w:rsidP="00B67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359D8">
        <w:rPr>
          <w:rFonts w:ascii="Arial" w:hAnsi="Arial" w:cs="Arial"/>
          <w:b/>
          <w:sz w:val="24"/>
          <w:szCs w:val="24"/>
        </w:rPr>
        <w:t>ul.</w:t>
      </w:r>
      <w:r w:rsidR="006430B5" w:rsidRPr="00F359D8">
        <w:rPr>
          <w:rFonts w:ascii="Arial" w:hAnsi="Arial" w:cs="Arial"/>
          <w:b/>
          <w:sz w:val="24"/>
          <w:szCs w:val="24"/>
        </w:rPr>
        <w:t xml:space="preserve"> </w:t>
      </w:r>
      <w:r w:rsidRPr="00F359D8">
        <w:rPr>
          <w:rFonts w:ascii="Arial" w:hAnsi="Arial" w:cs="Arial"/>
          <w:b/>
          <w:sz w:val="24"/>
          <w:szCs w:val="24"/>
        </w:rPr>
        <w:t>Marianów 7</w:t>
      </w:r>
    </w:p>
    <w:p w:rsidR="00000E9C" w:rsidRDefault="006370F7" w:rsidP="00FD3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98-400 Wieruszów</w:t>
      </w:r>
    </w:p>
    <w:p w:rsidR="00AA43FD" w:rsidRPr="00AA43FD" w:rsidRDefault="00AA43FD" w:rsidP="00FD3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D27C4D" w:rsidRDefault="00D27C4D" w:rsidP="00D27C4D">
      <w:pPr>
        <w:pStyle w:val="Domylne"/>
        <w:spacing w:line="288" w:lineRule="auto"/>
        <w:ind w:right="531"/>
        <w:rPr>
          <w:rFonts w:ascii="Times New Roman" w:hAnsi="Times New Roman"/>
          <w:sz w:val="24"/>
          <w:szCs w:val="24"/>
        </w:rPr>
      </w:pPr>
    </w:p>
    <w:p w:rsidR="00113BA8" w:rsidRDefault="00113BA8" w:rsidP="00D27C4D">
      <w:pPr>
        <w:pStyle w:val="Domylne"/>
        <w:spacing w:line="288" w:lineRule="auto"/>
        <w:ind w:right="531"/>
        <w:rPr>
          <w:rFonts w:ascii="Times New Roman" w:hAnsi="Times New Roman"/>
          <w:sz w:val="24"/>
          <w:szCs w:val="24"/>
        </w:rPr>
      </w:pPr>
    </w:p>
    <w:p w:rsidR="00113BA8" w:rsidRPr="00841FF2" w:rsidRDefault="00113BA8" w:rsidP="00D27C4D">
      <w:pPr>
        <w:pStyle w:val="Domylne"/>
        <w:spacing w:line="288" w:lineRule="auto"/>
        <w:ind w:right="531"/>
        <w:rPr>
          <w:rFonts w:ascii="Times New Roman" w:hAnsi="Times New Roman"/>
          <w:sz w:val="24"/>
          <w:szCs w:val="24"/>
        </w:rPr>
      </w:pPr>
    </w:p>
    <w:p w:rsidR="00841FF2" w:rsidRDefault="00841FF2" w:rsidP="00841FF2">
      <w:pPr>
        <w:pStyle w:val="Tre"/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zasadach nabywania i korzystania z obniżenia wpłat na PFRON oraz możliwości złożenia oświadczenia o rezygnacji z zamiaru korzystania z prawa do obniżenia wpłat i możliwości odwołania tego oświadczenia.</w:t>
      </w:r>
    </w:p>
    <w:p w:rsidR="00841FF2" w:rsidRDefault="00841FF2" w:rsidP="00841FF2">
      <w:pPr>
        <w:pStyle w:val="Tre"/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F2" w:rsidRDefault="00841FF2" w:rsidP="00841FF2">
      <w:pPr>
        <w:pStyle w:val="Tre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Nabywca dokonujący zakupu produkcji lub usługi, z wyłączeniem handlu, u pracodawcy legitymującego się odpowiednim wskaźnikiem zatrudnienia osób niepełnosprawnych uprawniony jest do nabycia i skorzystania z obniżenia wpłaty na Państwowy Fundusz Rehabilitacji Osób Niepełnosprawnych. </w:t>
      </w:r>
    </w:p>
    <w:p w:rsidR="00841FF2" w:rsidRDefault="00841FF2" w:rsidP="00841FF2">
      <w:pPr>
        <w:pStyle w:val="Tre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dokonany w naszym przedsiębiorstwie uprawnia do nabycia i skorzystania z obniżenia wpłaty na PFRON.</w:t>
      </w:r>
    </w:p>
    <w:p w:rsidR="00841FF2" w:rsidRDefault="00841FF2" w:rsidP="00841FF2">
      <w:pPr>
        <w:pStyle w:val="Tre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Warunkiem skorzystania z obniżenia wpłaty na PFRON jest:</w:t>
      </w:r>
    </w:p>
    <w:p w:rsidR="00841FF2" w:rsidRDefault="00841FF2" w:rsidP="00841FF2">
      <w:pPr>
        <w:pStyle w:val="Domylne"/>
        <w:numPr>
          <w:ilvl w:val="2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udokumentowanie zakupu fakturą;</w:t>
      </w:r>
    </w:p>
    <w:p w:rsidR="00841FF2" w:rsidRDefault="00841FF2" w:rsidP="00841FF2">
      <w:pPr>
        <w:pStyle w:val="Domylne"/>
        <w:numPr>
          <w:ilvl w:val="2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uregulowanie należności za zakup produkcji lub usługi w terminie określonym na fakturze, z tym że w przypadku płatności dokonywanych za pośrednictwem banku za datę uregulowania należności uważa się </w:t>
      </w:r>
      <w:r>
        <w:rPr>
          <w:rFonts w:ascii="Times New Roman" w:hAnsi="Times New Roman"/>
          <w:sz w:val="24"/>
          <w:szCs w:val="24"/>
          <w:lang w:val="nl-NL"/>
        </w:rPr>
        <w:t>dat</w:t>
      </w:r>
      <w:r>
        <w:rPr>
          <w:rFonts w:ascii="Times New Roman" w:hAnsi="Times New Roman"/>
          <w:sz w:val="24"/>
          <w:szCs w:val="24"/>
        </w:rPr>
        <w:t>ę obciążenia rachunku bankowego nabywcy na podstawie polecenia przelewu;</w:t>
      </w:r>
    </w:p>
    <w:p w:rsidR="00841FF2" w:rsidRDefault="00841FF2" w:rsidP="00841FF2">
      <w:pPr>
        <w:pStyle w:val="Domylne"/>
        <w:numPr>
          <w:ilvl w:val="2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udokumentowanie przez nabywcę kwoty obniżenia informacją o kwocie obniżenia wystawioną przez sprzedającego.</w:t>
      </w:r>
    </w:p>
    <w:p w:rsidR="00841FF2" w:rsidRDefault="00841FF2" w:rsidP="00841FF2">
      <w:pPr>
        <w:pStyle w:val="Domylne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Nabywca może obniżyć wpłaty na fundusz o kwotę wynikającą z informacji przekazanej mu przez sprzedającego z zastrzeżeniem, że obniżenie wpłaty przysługuje do wysokości 50% wpłaty na Fundusz, do kt</w:t>
      </w:r>
      <w:r w:rsidR="00987E98">
        <w:rPr>
          <w:rFonts w:ascii="Times New Roman" w:hAnsi="Times New Roman"/>
          <w:sz w:val="24"/>
          <w:szCs w:val="24"/>
          <w:lang w:val="es-ES"/>
        </w:rPr>
        <w:t>ó</w:t>
      </w:r>
      <w:r>
        <w:rPr>
          <w:rFonts w:ascii="Times New Roman" w:hAnsi="Times New Roman"/>
          <w:sz w:val="24"/>
          <w:szCs w:val="24"/>
        </w:rPr>
        <w:t>rej obowią</w:t>
      </w:r>
      <w:r w:rsidR="00443B34">
        <w:rPr>
          <w:rFonts w:ascii="Times New Roman" w:hAnsi="Times New Roman"/>
          <w:sz w:val="24"/>
          <w:szCs w:val="24"/>
        </w:rPr>
        <w:t>zany jest nabywca w danym miesią</w:t>
      </w:r>
      <w:r>
        <w:rPr>
          <w:rFonts w:ascii="Times New Roman" w:hAnsi="Times New Roman"/>
          <w:sz w:val="24"/>
          <w:szCs w:val="24"/>
          <w:lang w:val="es-ES"/>
        </w:rPr>
        <w:t>cu</w:t>
      </w:r>
      <w:r>
        <w:rPr>
          <w:rFonts w:ascii="Times New Roman" w:hAnsi="Times New Roman"/>
          <w:sz w:val="24"/>
          <w:szCs w:val="24"/>
        </w:rPr>
        <w:t>. Wysokość obniżenia nie może by</w:t>
      </w:r>
      <w:r w:rsidR="006430B5">
        <w:rPr>
          <w:rFonts w:ascii="Times New Roman" w:hAnsi="Times New Roman"/>
          <w:sz w:val="24"/>
          <w:szCs w:val="24"/>
        </w:rPr>
        <w:t>ć́ wyższa niż̇ 50% kwoty należ</w:t>
      </w:r>
      <w:r>
        <w:rPr>
          <w:rFonts w:ascii="Times New Roman" w:hAnsi="Times New Roman"/>
          <w:sz w:val="24"/>
          <w:szCs w:val="24"/>
          <w:lang w:val="es-ES"/>
        </w:rPr>
        <w:t>nos</w:t>
      </w:r>
      <w:r>
        <w:rPr>
          <w:rFonts w:ascii="Times New Roman" w:hAnsi="Times New Roman"/>
          <w:sz w:val="24"/>
          <w:szCs w:val="24"/>
        </w:rPr>
        <w:t>́ci za zakup, określonej na fakturze, pomniejszonej o kwotę podatku od towar</w:t>
      </w:r>
      <w:r>
        <w:rPr>
          <w:rFonts w:ascii="Times New Roman" w:hAnsi="Times New Roman"/>
          <w:sz w:val="24"/>
          <w:szCs w:val="24"/>
          <w:lang w:val="es-ES"/>
        </w:rPr>
        <w:t>ó</w:t>
      </w:r>
      <w:r>
        <w:rPr>
          <w:rFonts w:ascii="Times New Roman" w:hAnsi="Times New Roman"/>
          <w:sz w:val="24"/>
          <w:szCs w:val="24"/>
        </w:rPr>
        <w:t>w i usług, z uwzględnieniem korekt tej faktury.</w:t>
      </w:r>
    </w:p>
    <w:p w:rsidR="00841FF2" w:rsidRDefault="00841FF2" w:rsidP="00841FF2">
      <w:pPr>
        <w:pStyle w:val="Domylne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Przysługująca, a niewykorzystana kwota obniżenia może być uwzględniana we wpłatach na Fundusz przez okres nie dłuższy niż 6 miesięcy, licząc od dnia uzyskania informacji o kwocie obniżenia.</w:t>
      </w:r>
    </w:p>
    <w:p w:rsidR="00841FF2" w:rsidRDefault="00841FF2" w:rsidP="00841FF2">
      <w:pPr>
        <w:pStyle w:val="Domylne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color w:val="FF420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Nabywca może złoży</w:t>
      </w:r>
      <w:r w:rsidR="00502078">
        <w:rPr>
          <w:rFonts w:ascii="Times New Roman" w:hAnsi="Times New Roman"/>
          <w:sz w:val="24"/>
          <w:szCs w:val="24"/>
        </w:rPr>
        <w:t xml:space="preserve">ć oświadczenie </w:t>
      </w:r>
      <w:r>
        <w:rPr>
          <w:rFonts w:ascii="Times New Roman" w:hAnsi="Times New Roman"/>
          <w:sz w:val="24"/>
          <w:szCs w:val="24"/>
        </w:rPr>
        <w:t>o rezygnacji z zamiaru korzystania z prawa do obniżenia wpłat oraz odwołać powyższe oświadczenie. W celu złożenia lub odwołania oświadczenia można posłużyć się wzorami załączonym do niniejszej informacji.</w:t>
      </w:r>
    </w:p>
    <w:p w:rsidR="00E055E9" w:rsidRPr="00987E98" w:rsidRDefault="00841FF2" w:rsidP="00987E98">
      <w:pPr>
        <w:pStyle w:val="Domylne"/>
        <w:numPr>
          <w:ilvl w:val="0"/>
          <w:numId w:val="3"/>
        </w:numPr>
        <w:spacing w:line="288" w:lineRule="auto"/>
        <w:jc w:val="both"/>
        <w:rPr>
          <w:color w:val="000000" w:themeColor="text1"/>
        </w:rPr>
      </w:pPr>
      <w:r w:rsidRPr="00841FF2">
        <w:rPr>
          <w:rFonts w:ascii="Times New Roman" w:hAnsi="Times New Roman"/>
          <w:color w:val="000000" w:themeColor="text1"/>
          <w:sz w:val="24"/>
          <w:szCs w:val="24"/>
        </w:rPr>
        <w:t>Informację przek</w:t>
      </w:r>
      <w:r w:rsidR="00EC2B3C">
        <w:rPr>
          <w:rFonts w:ascii="Times New Roman" w:hAnsi="Times New Roman"/>
          <w:color w:val="000000" w:themeColor="text1"/>
          <w:sz w:val="24"/>
          <w:szCs w:val="24"/>
        </w:rPr>
        <w:t>azano wraz fakturą</w:t>
      </w:r>
      <w:r w:rsidR="00502078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113BA8">
        <w:rPr>
          <w:rFonts w:ascii="Times New Roman" w:hAnsi="Times New Roman"/>
          <w:color w:val="000000" w:themeColor="text1"/>
          <w:sz w:val="24"/>
          <w:szCs w:val="24"/>
        </w:rPr>
        <w:t xml:space="preserve">r ……………….……. z dnia …………… </w:t>
      </w:r>
      <w:r w:rsidR="00502078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sectPr w:rsidR="00E055E9" w:rsidRPr="00987E98" w:rsidSect="006B66A7">
      <w:pgSz w:w="11907" w:h="16839" w:code="9"/>
      <w:pgMar w:top="1276" w:right="1134" w:bottom="113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15" w:rsidRDefault="00D52C15" w:rsidP="00D518AB">
      <w:pPr>
        <w:spacing w:after="0" w:line="240" w:lineRule="auto"/>
      </w:pPr>
      <w:r>
        <w:separator/>
      </w:r>
    </w:p>
  </w:endnote>
  <w:endnote w:type="continuationSeparator" w:id="0">
    <w:p w:rsidR="00D52C15" w:rsidRDefault="00D52C15" w:rsidP="00D5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15" w:rsidRDefault="00D52C15" w:rsidP="00D518AB">
      <w:pPr>
        <w:spacing w:after="0" w:line="240" w:lineRule="auto"/>
      </w:pPr>
      <w:r>
        <w:separator/>
      </w:r>
    </w:p>
  </w:footnote>
  <w:footnote w:type="continuationSeparator" w:id="0">
    <w:p w:rsidR="00D52C15" w:rsidRDefault="00D52C15" w:rsidP="00D5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FCE23008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BB"/>
    <w:rsid w:val="00000E9C"/>
    <w:rsid w:val="00010865"/>
    <w:rsid w:val="00073D3F"/>
    <w:rsid w:val="000B72DB"/>
    <w:rsid w:val="00113BA8"/>
    <w:rsid w:val="00223728"/>
    <w:rsid w:val="00224679"/>
    <w:rsid w:val="002426D1"/>
    <w:rsid w:val="002629BC"/>
    <w:rsid w:val="0027133D"/>
    <w:rsid w:val="002B556F"/>
    <w:rsid w:val="002C0F72"/>
    <w:rsid w:val="00320448"/>
    <w:rsid w:val="00343AF4"/>
    <w:rsid w:val="00345CC6"/>
    <w:rsid w:val="003533E0"/>
    <w:rsid w:val="003550AD"/>
    <w:rsid w:val="0036591A"/>
    <w:rsid w:val="003878AD"/>
    <w:rsid w:val="003D4D28"/>
    <w:rsid w:val="00434AC8"/>
    <w:rsid w:val="00443B34"/>
    <w:rsid w:val="0045108B"/>
    <w:rsid w:val="00464900"/>
    <w:rsid w:val="00502078"/>
    <w:rsid w:val="0055413F"/>
    <w:rsid w:val="006154BB"/>
    <w:rsid w:val="006370F7"/>
    <w:rsid w:val="006430B5"/>
    <w:rsid w:val="00666480"/>
    <w:rsid w:val="006B66A7"/>
    <w:rsid w:val="006F634A"/>
    <w:rsid w:val="00752F39"/>
    <w:rsid w:val="007A72D0"/>
    <w:rsid w:val="007C20E8"/>
    <w:rsid w:val="00816169"/>
    <w:rsid w:val="0084051B"/>
    <w:rsid w:val="00841FF2"/>
    <w:rsid w:val="00850D7E"/>
    <w:rsid w:val="00893306"/>
    <w:rsid w:val="008A21A3"/>
    <w:rsid w:val="0092715F"/>
    <w:rsid w:val="00987E98"/>
    <w:rsid w:val="009F205E"/>
    <w:rsid w:val="00A61B5A"/>
    <w:rsid w:val="00AA43FD"/>
    <w:rsid w:val="00AA4B1C"/>
    <w:rsid w:val="00AC6FF1"/>
    <w:rsid w:val="00AC7E6E"/>
    <w:rsid w:val="00AE5934"/>
    <w:rsid w:val="00AF6D64"/>
    <w:rsid w:val="00B679E7"/>
    <w:rsid w:val="00BC5859"/>
    <w:rsid w:val="00BF187D"/>
    <w:rsid w:val="00C0686E"/>
    <w:rsid w:val="00CB2B97"/>
    <w:rsid w:val="00CE0382"/>
    <w:rsid w:val="00D27C4D"/>
    <w:rsid w:val="00D47C06"/>
    <w:rsid w:val="00D518AB"/>
    <w:rsid w:val="00D52C15"/>
    <w:rsid w:val="00D56F97"/>
    <w:rsid w:val="00D64AFB"/>
    <w:rsid w:val="00DB75D5"/>
    <w:rsid w:val="00E055E9"/>
    <w:rsid w:val="00E20DE5"/>
    <w:rsid w:val="00E412C8"/>
    <w:rsid w:val="00E5749B"/>
    <w:rsid w:val="00E76A9A"/>
    <w:rsid w:val="00EC2B3C"/>
    <w:rsid w:val="00ED6643"/>
    <w:rsid w:val="00EF5736"/>
    <w:rsid w:val="00F12900"/>
    <w:rsid w:val="00F359D8"/>
    <w:rsid w:val="00F8473C"/>
    <w:rsid w:val="00FA3744"/>
    <w:rsid w:val="00FD3971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29CD0-152C-4CE9-BDAF-FAF171E2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841FF2"/>
    <w:pPr>
      <w:shd w:val="clear" w:color="auto" w:fill="FFFFFF"/>
      <w:spacing w:after="0" w:line="100" w:lineRule="atLeas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customStyle="1" w:styleId="Domylne">
    <w:name w:val="Domyślne"/>
    <w:rsid w:val="00841FF2"/>
    <w:pPr>
      <w:shd w:val="clear" w:color="auto" w:fill="FFFFFF"/>
      <w:spacing w:after="0" w:line="100" w:lineRule="atLeas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B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8AB"/>
  </w:style>
  <w:style w:type="paragraph" w:styleId="Stopka">
    <w:name w:val="footer"/>
    <w:basedOn w:val="Normalny"/>
    <w:link w:val="StopkaZnak"/>
    <w:uiPriority w:val="99"/>
    <w:unhideWhenUsed/>
    <w:rsid w:val="00D5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2</cp:revision>
  <cp:lastPrinted>2023-03-17T08:49:00Z</cp:lastPrinted>
  <dcterms:created xsi:type="dcterms:W3CDTF">2025-02-12T14:04:00Z</dcterms:created>
  <dcterms:modified xsi:type="dcterms:W3CDTF">2025-02-12T14:04:00Z</dcterms:modified>
</cp:coreProperties>
</file>