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B2" w:rsidRPr="00A809B0" w:rsidRDefault="00034CB2" w:rsidP="00034CB2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A809B0">
        <w:rPr>
          <w:spacing w:val="-4"/>
        </w:rPr>
        <w:t>Załącznik nr 2</w:t>
      </w:r>
    </w:p>
    <w:p w:rsidR="00034CB2" w:rsidRPr="00A809B0" w:rsidRDefault="00034CB2" w:rsidP="00034CB2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034CB2" w:rsidRPr="00A809B0" w:rsidRDefault="00034CB2" w:rsidP="00034CB2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A809B0">
        <w:rPr>
          <w:spacing w:val="-3"/>
        </w:rPr>
        <w:t>(Nazwa</w:t>
      </w:r>
      <w:r w:rsidR="00BA7B13">
        <w:rPr>
          <w:spacing w:val="-3"/>
        </w:rPr>
        <w:t xml:space="preserve"> Wykonawcy)</w:t>
      </w:r>
      <w:r w:rsidR="00BA7B13">
        <w:rPr>
          <w:spacing w:val="-3"/>
        </w:rPr>
        <w:tab/>
        <w:t xml:space="preserve">miejscowość, data </w:t>
      </w:r>
      <w:r w:rsidR="00C77482">
        <w:rPr>
          <w:spacing w:val="-3"/>
        </w:rPr>
        <w:t>…………..</w:t>
      </w:r>
      <w:bookmarkStart w:id="0" w:name="_GoBack"/>
      <w:bookmarkEnd w:id="0"/>
    </w:p>
    <w:p w:rsidR="00034CB2" w:rsidRPr="00A809B0" w:rsidRDefault="00034CB2" w:rsidP="00034CB2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034CB2" w:rsidRPr="00A809B0" w:rsidRDefault="00034CB2" w:rsidP="00034CB2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A809B0">
        <w:rPr>
          <w:spacing w:val="-4"/>
        </w:rPr>
        <w:t xml:space="preserve">Opis techniczny </w:t>
      </w:r>
    </w:p>
    <w:p w:rsidR="00034CB2" w:rsidRPr="00A809B0" w:rsidRDefault="00034CB2" w:rsidP="00034CB2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034CB2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4CB2" w:rsidRPr="00A809B0" w:rsidRDefault="00034CB2" w:rsidP="00C57112">
            <w:pPr>
              <w:pStyle w:val="tableparagraph"/>
              <w:spacing w:before="0" w:beforeAutospacing="0" w:after="0" w:afterAutospacing="0"/>
            </w:pPr>
            <w:r w:rsidRPr="00A809B0">
              <w:rPr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4CB2" w:rsidRPr="00A809B0" w:rsidRDefault="00034CB2" w:rsidP="00C57112">
            <w:pPr>
              <w:adjustRightInd w:val="0"/>
              <w:jc w:val="center"/>
              <w:rPr>
                <w:b/>
                <w:bCs/>
                <w:spacing w:val="-4"/>
                <w:lang w:val="pl-PL"/>
              </w:rPr>
            </w:pPr>
            <w:r w:rsidRPr="00A809B0">
              <w:rPr>
                <w:b/>
                <w:bCs/>
                <w:spacing w:val="-4"/>
                <w:lang w:val="pl-PL"/>
              </w:rPr>
              <w:t>Dane techniczne pojazdu przystosowanego do przewożenia  9-ciu osób (łącznie z kierowcą) przystosowanego do przewozu  osób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4CB2" w:rsidRPr="00A809B0" w:rsidRDefault="00034CB2" w:rsidP="00C57112">
            <w:pPr>
              <w:adjustRightInd w:val="0"/>
              <w:rPr>
                <w:b/>
                <w:bCs/>
                <w:spacing w:val="-4"/>
                <w:lang w:val="pl-PL"/>
              </w:rPr>
            </w:pPr>
            <w:r w:rsidRPr="00A809B0">
              <w:rPr>
                <w:b/>
                <w:bCs/>
                <w:spacing w:val="-4"/>
                <w:lang w:val="pl-PL"/>
              </w:rPr>
              <w:t>Wymagania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(max przebieg 40 km)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Nie wcześniej niż 2023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9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Koła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4 koła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B27321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>
              <w:rPr>
                <w:spacing w:val="-4"/>
                <w:lang w:val="pl-PL"/>
              </w:rPr>
              <w:t>Ilość drzwi (bez bagażnika)</w:t>
            </w:r>
          </w:p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3 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Otwierane na boki lub w górę </w:t>
            </w:r>
          </w:p>
        </w:tc>
      </w:tr>
      <w:tr w:rsidR="00034CB2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Zamknięte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Silnik </w:t>
            </w:r>
          </w:p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2" w:rsidRPr="00A809B0" w:rsidRDefault="00034CB2" w:rsidP="00C57112">
            <w:pPr>
              <w:adjustRightInd w:val="0"/>
              <w:rPr>
                <w:spacing w:val="-4"/>
                <w:vertAlign w:val="superscript"/>
                <w:lang w:val="pl-PL"/>
              </w:rPr>
            </w:pPr>
            <w:r w:rsidRPr="00A809B0">
              <w:rPr>
                <w:spacing w:val="-4"/>
                <w:lang w:val="pl-PL"/>
              </w:rPr>
              <w:t>Diesel, pojemności silnika 1598 cm</w:t>
            </w:r>
            <w:r w:rsidRPr="00A809B0">
              <w:rPr>
                <w:spacing w:val="-4"/>
                <w:vertAlign w:val="superscript"/>
                <w:lang w:val="pl-PL"/>
              </w:rPr>
              <w:t>3</w:t>
            </w:r>
            <w:r w:rsidRPr="00A809B0">
              <w:rPr>
                <w:spacing w:val="-4"/>
                <w:lang w:val="pl-PL"/>
              </w:rPr>
              <w:t xml:space="preserve"> - 2000 cm</w:t>
            </w:r>
            <w:r w:rsidRPr="00A809B0">
              <w:rPr>
                <w:spacing w:val="-4"/>
                <w:vertAlign w:val="superscript"/>
                <w:lang w:val="pl-PL"/>
              </w:rPr>
              <w:t>3</w:t>
            </w:r>
          </w:p>
        </w:tc>
      </w:tr>
      <w:tr w:rsidR="00034CB2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Manualna</w:t>
            </w:r>
          </w:p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minimum 6 biegowa</w:t>
            </w:r>
          </w:p>
        </w:tc>
      </w:tr>
      <w:tr w:rsidR="00034CB2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B2" w:rsidRPr="00A809B0" w:rsidRDefault="00034CB2" w:rsidP="00C57112">
            <w:pPr>
              <w:jc w:val="center"/>
            </w:pPr>
            <w:r w:rsidRPr="00A809B0">
              <w:rPr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2" w:rsidRPr="00A809B0" w:rsidRDefault="00034CB2" w:rsidP="00C57112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Sterowana minimum w dwóch płaszczyznach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Komputer pokładowy z funkcją rejestracji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ABS lub równoważny</w:t>
            </w:r>
            <w:r w:rsidRPr="00A809B0">
              <w:rPr>
                <w:spacing w:val="-4"/>
                <w:lang w:val="pl-PL"/>
              </w:rPr>
              <w:br/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Min. dla kierowcy 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Sterowane elektrycznie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Sterowane elektrycznie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Tapicerowane (tkanina)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Sterowany pilotem 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Manualna lub</w:t>
            </w:r>
          </w:p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automatyczna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Minimum 16 cali 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Fotel kierowcy: regulacja wysokości i odległości fotela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Minimum 2 sztuki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Kontrolka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Minimum jedna lampka </w:t>
            </w:r>
            <w:r w:rsidRPr="00A809B0">
              <w:rPr>
                <w:spacing w:val="-4"/>
                <w:lang w:val="pl-PL"/>
              </w:rPr>
              <w:lastRenderedPageBreak/>
              <w:t>główna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lastRenderedPageBreak/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Radio fabryczne 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Silnik o mocy minimum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 115 - 150 KM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Przebieg między przeglądowy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30 000 km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B27321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B27321">
              <w:rPr>
                <w:spacing w:val="-4"/>
                <w:lang w:val="pl-PL"/>
              </w:rPr>
              <w:t>Lokalizacja stacji serwisowej od siedziby</w:t>
            </w:r>
          </w:p>
          <w:p w:rsidR="00B27321" w:rsidRPr="00B27321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B27321">
              <w:rPr>
                <w:spacing w:val="-4"/>
                <w:lang w:val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B27321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B27321">
              <w:rPr>
                <w:spacing w:val="-4"/>
                <w:lang w:val="pl-PL"/>
              </w:rPr>
              <w:t>do 100 km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Pełnowymiarowe koło zapasowe 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Podnośnik, klucz do kół, trójkąt ostrzegawczy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Książka gwarancyjna lub dokument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Minimum 24 miesiące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Na perforację blach nadwozia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 Minimum 48 miesiące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</w:pPr>
            <w:r w:rsidRPr="00A809B0"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Systemy: </w:t>
            </w:r>
          </w:p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ESC, ABS, wspomaganie hamowania awaryjnego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Ele</w:t>
            </w:r>
            <w:r w:rsidR="00F754B7">
              <w:rPr>
                <w:spacing w:val="-4"/>
                <w:lang w:val="pl-PL"/>
              </w:rPr>
              <w:t xml:space="preserve">ktrycznie ogrzewana szyba </w:t>
            </w:r>
            <w:r w:rsidRPr="00A809B0">
              <w:rPr>
                <w:spacing w:val="-4"/>
                <w:lang w:val="pl-PL"/>
              </w:rPr>
              <w:t>tylna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Wycieraczki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Szyby przedniej włączane automatycznie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B27321">
              <w:rPr>
                <w:spacing w:val="-4"/>
                <w:lang w:val="pl-PL"/>
              </w:rPr>
              <w:t xml:space="preserve">Z tyłu pojazdu </w:t>
            </w: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Immobilizer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Przednie światła przeciwmgielne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</w:p>
        </w:tc>
      </w:tr>
      <w:tr w:rsidR="00B27321" w:rsidRPr="00A809B0" w:rsidTr="00C57112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21" w:rsidRPr="00A809B0" w:rsidRDefault="00B27321" w:rsidP="00B27321">
            <w:pPr>
              <w:jc w:val="center"/>
              <w:rPr>
                <w:b/>
                <w:color w:val="000000"/>
              </w:rPr>
            </w:pPr>
            <w:r w:rsidRPr="00A809B0"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jc w:val="both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1" w:rsidRPr="00A809B0" w:rsidRDefault="00B27321" w:rsidP="00B27321">
            <w:pPr>
              <w:adjustRightInd w:val="0"/>
              <w:rPr>
                <w:spacing w:val="-4"/>
                <w:lang w:val="pl-PL"/>
              </w:rPr>
            </w:pPr>
            <w:r w:rsidRPr="00A809B0">
              <w:rPr>
                <w:spacing w:val="-4"/>
                <w:lang w:val="pl-PL"/>
              </w:rPr>
              <w:t>Wjazd wózka poprzez najazdy od strony bagażnika, pas bezpieczeństwa, homologacja na dostosowanie pojazdu</w:t>
            </w:r>
          </w:p>
        </w:tc>
      </w:tr>
    </w:tbl>
    <w:p w:rsidR="00034CB2" w:rsidRDefault="00034CB2" w:rsidP="00034CB2">
      <w:pPr>
        <w:widowControl w:val="0"/>
        <w:autoSpaceDE w:val="0"/>
        <w:autoSpaceDN w:val="0"/>
        <w:adjustRightInd w:val="0"/>
        <w:ind w:left="4413" w:firstLine="708"/>
        <w:jc w:val="both"/>
        <w:rPr>
          <w:spacing w:val="-4"/>
        </w:rPr>
      </w:pPr>
    </w:p>
    <w:p w:rsidR="00B27321" w:rsidRDefault="00B27321" w:rsidP="00034CB2">
      <w:pPr>
        <w:widowControl w:val="0"/>
        <w:autoSpaceDE w:val="0"/>
        <w:autoSpaceDN w:val="0"/>
        <w:adjustRightInd w:val="0"/>
        <w:ind w:left="4413" w:firstLine="708"/>
        <w:jc w:val="both"/>
        <w:rPr>
          <w:spacing w:val="-4"/>
        </w:rPr>
      </w:pPr>
    </w:p>
    <w:p w:rsidR="00B27321" w:rsidRDefault="00B27321" w:rsidP="00034CB2">
      <w:pPr>
        <w:widowControl w:val="0"/>
        <w:autoSpaceDE w:val="0"/>
        <w:autoSpaceDN w:val="0"/>
        <w:adjustRightInd w:val="0"/>
        <w:ind w:left="4413" w:firstLine="708"/>
        <w:jc w:val="both"/>
        <w:rPr>
          <w:spacing w:val="-4"/>
        </w:rPr>
      </w:pPr>
    </w:p>
    <w:p w:rsidR="00034CB2" w:rsidRDefault="00034CB2" w:rsidP="00034CB2">
      <w:pPr>
        <w:widowControl w:val="0"/>
        <w:autoSpaceDE w:val="0"/>
        <w:autoSpaceDN w:val="0"/>
        <w:adjustRightInd w:val="0"/>
        <w:ind w:left="4413" w:firstLine="708"/>
        <w:jc w:val="both"/>
        <w:rPr>
          <w:spacing w:val="-4"/>
        </w:rPr>
      </w:pPr>
    </w:p>
    <w:p w:rsidR="00034CB2" w:rsidRPr="00A809B0" w:rsidRDefault="00034CB2" w:rsidP="00034CB2">
      <w:pPr>
        <w:widowControl w:val="0"/>
        <w:autoSpaceDE w:val="0"/>
        <w:autoSpaceDN w:val="0"/>
        <w:adjustRightInd w:val="0"/>
        <w:ind w:left="4956" w:firstLine="244"/>
        <w:jc w:val="both"/>
        <w:rPr>
          <w:spacing w:val="-4"/>
        </w:rPr>
      </w:pPr>
      <w:r>
        <w:rPr>
          <w:spacing w:val="-4"/>
        </w:rPr>
        <w:t xml:space="preserve">    </w:t>
      </w:r>
      <w:r w:rsidRPr="00A809B0">
        <w:rPr>
          <w:spacing w:val="-4"/>
        </w:rPr>
        <w:t>……………………………………</w:t>
      </w:r>
    </w:p>
    <w:p w:rsidR="000247CD" w:rsidRPr="00034CB2" w:rsidRDefault="00034CB2" w:rsidP="00034CB2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A809B0">
        <w:rPr>
          <w:spacing w:val="-4"/>
        </w:rPr>
        <w:t xml:space="preserve">Podpis osoby(ób) składającej(ych) ofertę </w:t>
      </w:r>
    </w:p>
    <w:sectPr w:rsidR="000247CD" w:rsidRPr="0003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B2"/>
    <w:rsid w:val="000247CD"/>
    <w:rsid w:val="00034CB2"/>
    <w:rsid w:val="00B27321"/>
    <w:rsid w:val="00BA7B13"/>
    <w:rsid w:val="00C77482"/>
    <w:rsid w:val="00F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27839-5CBB-4B4D-BD4F-8908645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34C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034C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2024-10-15T07:13:00Z</dcterms:created>
  <dcterms:modified xsi:type="dcterms:W3CDTF">2025-11-24T08:55:00Z</dcterms:modified>
</cp:coreProperties>
</file>